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7620" b="5715"/>
            <wp:docPr id="1" name="图片 1" descr="647357d09c8af3dca91155c47578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7357d09c8af3dca91155c47578e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5715" b="7620"/>
            <wp:docPr id="2" name="图片 2" descr="f59c4d634069460eebbb050ee141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9c4d634069460eebbb050ee141f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5715" b="7620"/>
            <wp:docPr id="3" name="图片 3" descr="56f1fe677d740c2840476b09e277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f1fe677d740c2840476b09e2777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5715" b="7620"/>
            <wp:docPr id="4" name="图片 4" descr="6a84a0f5ec138de3eae740e3ea69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a84a0f5ec138de3eae740e3ea69e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5715" b="7620"/>
            <wp:docPr id="5" name="图片 5" descr="95ba1621fae89b12d96e764e6651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ba1621fae89b12d96e764e66511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354DBA"/>
    <w:rsid w:val="0135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2020-12-15T06:47:00Z</dcterms:created>
  <dc:creator>      早起的鸟儿被虫吃</dc:creator>
  <cp:lastModifiedBy>      早起的鸟儿被虫吃</cp:lastModifiedBy>
  <dcterms:modified xsi:type="dcterms:W3CDTF">2020-12-15T06:49:23Z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